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5294F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52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5A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5965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ЗАЯВКА  НА УЧАСТИЕ В АУКЦИОНЕ</w:t>
      </w:r>
    </w:p>
    <w:p w:rsidR="00C5294F" w:rsidRPr="005965AE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  <w:r w:rsidR="002A3A47">
        <w:rPr>
          <w:rFonts w:ascii="Times New Roman" w:eastAsia="Times New Roman" w:hAnsi="Times New Roman" w:cs="Times New Roman"/>
          <w:b/>
          <w:lang w:eastAsia="ru-RU"/>
        </w:rPr>
        <w:t>ЗЕМЕЛЬНОГО УЧАСТКА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ГОСУДАРС</w:t>
      </w:r>
      <w:r w:rsidR="002A3A47">
        <w:rPr>
          <w:rFonts w:ascii="Times New Roman" w:eastAsia="Times New Roman" w:hAnsi="Times New Roman" w:cs="Times New Roman"/>
          <w:b/>
          <w:lang w:eastAsia="ru-RU"/>
        </w:rPr>
        <w:t xml:space="preserve">ТВЕННАЯ </w:t>
      </w:r>
      <w:proofErr w:type="gramStart"/>
      <w:r w:rsidR="002A3A47">
        <w:rPr>
          <w:rFonts w:ascii="Times New Roman" w:eastAsia="Times New Roman" w:hAnsi="Times New Roman" w:cs="Times New Roman"/>
          <w:b/>
          <w:lang w:eastAsia="ru-RU"/>
        </w:rPr>
        <w:t>СОБСТВЕННОСТЬ</w:t>
      </w:r>
      <w:proofErr w:type="gramEnd"/>
      <w:r w:rsidR="002A3A47">
        <w:rPr>
          <w:rFonts w:ascii="Times New Roman" w:eastAsia="Times New Roman" w:hAnsi="Times New Roman" w:cs="Times New Roman"/>
          <w:b/>
          <w:lang w:eastAsia="ru-RU"/>
        </w:rPr>
        <w:t xml:space="preserve"> НА КОТОРЫЙ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НЕ РАЗГРАНИЧЕНА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2A3A47" w:rsidRDefault="002A3A47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94F" w:rsidRPr="00EA009C" w:rsidRDefault="00DD4E70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 </w:t>
      </w:r>
      <w:r w:rsidR="00963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="005965A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</w:t>
      </w:r>
      <w:r w:rsidR="002A3A47">
        <w:rPr>
          <w:rFonts w:ascii="Times New Roman" w:eastAsia="Times New Roman" w:hAnsi="Times New Roman" w:cs="Times New Roman"/>
          <w:sz w:val="24"/>
          <w:szCs w:val="20"/>
          <w:lang w:eastAsia="ru-RU"/>
        </w:rPr>
        <w:t>земельных участков,____________________________________________________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596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кциона, а также порядок проведения аукциона, установленный Земельным Кодексом Российской Федерации</w:t>
      </w:r>
      <w:r w:rsid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2) в случае признания победителем аукциона подписать протокол о результатах аукциона в день его проведения;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</w:t>
      </w:r>
      <w:r w:rsidR="00BB11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срок, установленный законодательством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333B74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3. В случае подачи заявки представителем заявителя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-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DD4E70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EA009C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ЗЕМЕЛЬНОГО</w:t>
      </w:r>
      <w:r w:rsidR="005965AE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УЧАСТКА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ГОСУДАРС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ТВЕННАЯ СОБСТВЕННОСТЬ НА КОТОРЫЙ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НЕ РАЗГРАНИЧЕНА</w:t>
      </w:r>
      <w:bookmarkStart w:id="0" w:name="_GoBack"/>
      <w:bookmarkEnd w:id="0"/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DD4E70">
      <w:p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_________________________</w:t>
      </w:r>
      <w:r w:rsidR="00963B08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963B0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 2.__________________________________________________________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10._________________________________________________________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11._________________________________________________________</w:t>
      </w:r>
    </w:p>
    <w:p w:rsidR="00C5294F" w:rsidRPr="00DD4E70" w:rsidRDefault="00C5294F" w:rsidP="00DD4E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12._________________________________________________________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13._________________________________________________________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14._________________________________________________________</w:t>
      </w:r>
    </w:p>
    <w:p w:rsidR="00C5294F" w:rsidRPr="00EA009C" w:rsidRDefault="00C5294F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15._________________________________________________________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заявителя                                                                            Принято Продавцом:  </w:t>
      </w:r>
    </w:p>
    <w:p w:rsid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___________________               _______________________                                                          /подпись, время, № заявки/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"___"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81180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3A47"/>
    <w:rsid w:val="002A6B20"/>
    <w:rsid w:val="002B16C9"/>
    <w:rsid w:val="002F6404"/>
    <w:rsid w:val="00314AC1"/>
    <w:rsid w:val="0032007B"/>
    <w:rsid w:val="0032413A"/>
    <w:rsid w:val="00327E18"/>
    <w:rsid w:val="00333B74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5AE"/>
    <w:rsid w:val="005A7303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3B0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11ED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D4E70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45CFF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</cp:revision>
  <dcterms:created xsi:type="dcterms:W3CDTF">2020-03-24T07:12:00Z</dcterms:created>
  <dcterms:modified xsi:type="dcterms:W3CDTF">2020-07-08T08:20:00Z</dcterms:modified>
</cp:coreProperties>
</file>